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03" w:rsidRPr="00340503" w:rsidRDefault="00340503" w:rsidP="00340503">
      <w:pPr>
        <w:jc w:val="left"/>
        <w:rPr>
          <w:rFonts w:ascii="宋体" w:eastAsia="宋体" w:hAnsi="宋体"/>
          <w:sz w:val="30"/>
          <w:szCs w:val="30"/>
        </w:rPr>
      </w:pPr>
      <w:r w:rsidRPr="00340503">
        <w:rPr>
          <w:rFonts w:ascii="宋体" w:eastAsia="宋体" w:hAnsi="宋体" w:hint="eastAsia"/>
          <w:sz w:val="30"/>
          <w:szCs w:val="30"/>
        </w:rPr>
        <w:t>附件</w:t>
      </w:r>
    </w:p>
    <w:p w:rsidR="002D7AC8" w:rsidRPr="001B4680" w:rsidRDefault="001B4680" w:rsidP="001B4680">
      <w:pPr>
        <w:jc w:val="center"/>
        <w:rPr>
          <w:rFonts w:ascii="方正小标宋简体" w:eastAsia="方正小标宋简体"/>
          <w:sz w:val="36"/>
          <w:szCs w:val="36"/>
        </w:rPr>
      </w:pPr>
      <w:r w:rsidRPr="001B4680">
        <w:rPr>
          <w:rFonts w:ascii="方正小标宋简体" w:eastAsia="方正小标宋简体" w:hint="eastAsia"/>
          <w:sz w:val="36"/>
          <w:szCs w:val="36"/>
        </w:rPr>
        <w:t>科技成果登记公示</w:t>
      </w:r>
      <w:r>
        <w:rPr>
          <w:rFonts w:ascii="方正小标宋简体" w:eastAsia="方正小标宋简体" w:hint="eastAsia"/>
          <w:sz w:val="36"/>
          <w:szCs w:val="36"/>
        </w:rPr>
        <w:t>信息</w:t>
      </w:r>
      <w:r w:rsidR="00340503">
        <w:rPr>
          <w:rFonts w:ascii="方正小标宋简体" w:eastAsia="方正小标宋简体" w:hint="eastAsia"/>
          <w:sz w:val="36"/>
          <w:szCs w:val="36"/>
        </w:rPr>
        <w:t>表</w:t>
      </w:r>
    </w:p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2122"/>
        <w:gridCol w:w="6809"/>
      </w:tblGrid>
      <w:tr w:rsidR="001B4680" w:rsidTr="001B4680">
        <w:trPr>
          <w:trHeight w:val="624"/>
        </w:trPr>
        <w:tc>
          <w:tcPr>
            <w:tcW w:w="2122" w:type="dxa"/>
            <w:vAlign w:val="center"/>
          </w:tcPr>
          <w:p w:rsidR="001B4680" w:rsidRPr="001B4680" w:rsidRDefault="001B4680" w:rsidP="001B468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B4680">
              <w:rPr>
                <w:rFonts w:ascii="仿宋" w:eastAsia="仿宋" w:hAnsi="仿宋" w:hint="eastAsia"/>
                <w:b/>
                <w:sz w:val="24"/>
                <w:szCs w:val="24"/>
              </w:rPr>
              <w:t>成果名称</w:t>
            </w:r>
          </w:p>
        </w:tc>
        <w:tc>
          <w:tcPr>
            <w:tcW w:w="6809" w:type="dxa"/>
            <w:vAlign w:val="center"/>
          </w:tcPr>
          <w:p w:rsidR="001B4680" w:rsidRPr="001B4680" w:rsidRDefault="000D7F57" w:rsidP="001B468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3种病原体核酸定性标准样品研制</w:t>
            </w:r>
          </w:p>
        </w:tc>
      </w:tr>
      <w:tr w:rsidR="001B4680" w:rsidTr="001B4680">
        <w:trPr>
          <w:trHeight w:val="624"/>
        </w:trPr>
        <w:tc>
          <w:tcPr>
            <w:tcW w:w="2122" w:type="dxa"/>
            <w:vAlign w:val="center"/>
          </w:tcPr>
          <w:p w:rsidR="001B4680" w:rsidRPr="001B4680" w:rsidRDefault="001B4680" w:rsidP="001B468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B4680">
              <w:rPr>
                <w:rFonts w:ascii="仿宋" w:eastAsia="仿宋" w:hAnsi="仿宋" w:hint="eastAsia"/>
                <w:b/>
                <w:sz w:val="24"/>
                <w:szCs w:val="24"/>
              </w:rPr>
              <w:t>登记日期</w:t>
            </w:r>
          </w:p>
        </w:tc>
        <w:tc>
          <w:tcPr>
            <w:tcW w:w="6809" w:type="dxa"/>
            <w:vAlign w:val="center"/>
          </w:tcPr>
          <w:p w:rsidR="001B4680" w:rsidRPr="001B4680" w:rsidRDefault="000D7F57" w:rsidP="001B468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2022年3月1日</w:t>
            </w:r>
          </w:p>
        </w:tc>
      </w:tr>
      <w:tr w:rsidR="001B4680" w:rsidTr="001B4680">
        <w:trPr>
          <w:trHeight w:val="624"/>
        </w:trPr>
        <w:tc>
          <w:tcPr>
            <w:tcW w:w="2122" w:type="dxa"/>
            <w:vAlign w:val="center"/>
          </w:tcPr>
          <w:p w:rsidR="001B4680" w:rsidRPr="001B4680" w:rsidRDefault="001B4680" w:rsidP="001B468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B4680">
              <w:rPr>
                <w:rFonts w:ascii="仿宋" w:eastAsia="仿宋" w:hAnsi="仿宋" w:hint="eastAsia"/>
                <w:b/>
                <w:sz w:val="24"/>
                <w:szCs w:val="24"/>
              </w:rPr>
              <w:t>完成单位</w:t>
            </w:r>
          </w:p>
        </w:tc>
        <w:tc>
          <w:tcPr>
            <w:tcW w:w="6809" w:type="dxa"/>
            <w:vAlign w:val="center"/>
          </w:tcPr>
          <w:p w:rsidR="001B4680" w:rsidRPr="001B4680" w:rsidRDefault="000D7F57" w:rsidP="001B468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中国检验检疫科学研究院</w:t>
            </w:r>
            <w:r w:rsidR="007110AD">
              <w:rPr>
                <w:rFonts w:ascii="仿宋" w:eastAsia="仿宋" w:hAnsi="仿宋"/>
                <w:sz w:val="24"/>
                <w:szCs w:val="24"/>
              </w:rPr>
              <w:t>、</w:t>
            </w:r>
            <w:r w:rsidR="007110AD" w:rsidRPr="007110AD">
              <w:rPr>
                <w:rFonts w:ascii="仿宋" w:eastAsia="仿宋" w:hAnsi="仿宋" w:hint="eastAsia"/>
                <w:sz w:val="24"/>
                <w:szCs w:val="24"/>
              </w:rPr>
              <w:t>湖北省食品质量安全监督检验研究院</w:t>
            </w:r>
          </w:p>
        </w:tc>
      </w:tr>
      <w:tr w:rsidR="001B4680" w:rsidTr="001B4680">
        <w:trPr>
          <w:trHeight w:val="624"/>
        </w:trPr>
        <w:tc>
          <w:tcPr>
            <w:tcW w:w="2122" w:type="dxa"/>
            <w:vAlign w:val="center"/>
          </w:tcPr>
          <w:p w:rsidR="001B4680" w:rsidRPr="001B4680" w:rsidRDefault="001B4680" w:rsidP="001B468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B4680">
              <w:rPr>
                <w:rFonts w:ascii="仿宋" w:eastAsia="仿宋" w:hAnsi="仿宋" w:hint="eastAsia"/>
                <w:b/>
                <w:sz w:val="24"/>
                <w:szCs w:val="24"/>
              </w:rPr>
              <w:t>完成人员</w:t>
            </w:r>
          </w:p>
        </w:tc>
        <w:tc>
          <w:tcPr>
            <w:tcW w:w="6809" w:type="dxa"/>
            <w:vAlign w:val="center"/>
          </w:tcPr>
          <w:p w:rsidR="001B4680" w:rsidRPr="001B4680" w:rsidRDefault="00D53961" w:rsidP="001B468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刘丽娟、王鸣秋、常宇桐、刘莹莹、张丽萍、赵可心。</w:t>
            </w:r>
          </w:p>
        </w:tc>
      </w:tr>
      <w:tr w:rsidR="00D64FEE" w:rsidTr="001B4680">
        <w:trPr>
          <w:trHeight w:val="624"/>
        </w:trPr>
        <w:tc>
          <w:tcPr>
            <w:tcW w:w="2122" w:type="dxa"/>
            <w:vAlign w:val="center"/>
          </w:tcPr>
          <w:p w:rsidR="00D64FEE" w:rsidRPr="001B4680" w:rsidRDefault="00D64FEE" w:rsidP="001B468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成果来源</w:t>
            </w:r>
          </w:p>
        </w:tc>
        <w:tc>
          <w:tcPr>
            <w:tcW w:w="6809" w:type="dxa"/>
            <w:vAlign w:val="center"/>
          </w:tcPr>
          <w:p w:rsidR="00D64FEE" w:rsidRPr="001B4680" w:rsidRDefault="00D53961" w:rsidP="001B468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中国检验检疫科学研究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院基本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科研业务费</w:t>
            </w:r>
          </w:p>
        </w:tc>
      </w:tr>
      <w:tr w:rsidR="001B4680" w:rsidTr="001B4680">
        <w:trPr>
          <w:trHeight w:val="624"/>
        </w:trPr>
        <w:tc>
          <w:tcPr>
            <w:tcW w:w="2122" w:type="dxa"/>
            <w:vAlign w:val="center"/>
          </w:tcPr>
          <w:p w:rsidR="001B4680" w:rsidRPr="001B4680" w:rsidRDefault="001B4680" w:rsidP="001B468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B4680">
              <w:rPr>
                <w:rFonts w:ascii="仿宋" w:eastAsia="仿宋" w:hAnsi="仿宋" w:hint="eastAsia"/>
                <w:b/>
                <w:sz w:val="24"/>
                <w:szCs w:val="24"/>
              </w:rPr>
              <w:t>起止日期</w:t>
            </w:r>
          </w:p>
        </w:tc>
        <w:tc>
          <w:tcPr>
            <w:tcW w:w="6809" w:type="dxa"/>
            <w:vAlign w:val="center"/>
          </w:tcPr>
          <w:p w:rsidR="001B4680" w:rsidRPr="001B4680" w:rsidRDefault="00D53961" w:rsidP="001B468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2019年7月-2021年6月</w:t>
            </w:r>
          </w:p>
        </w:tc>
      </w:tr>
      <w:tr w:rsidR="001B4680" w:rsidTr="001B4680">
        <w:trPr>
          <w:trHeight w:val="624"/>
        </w:trPr>
        <w:tc>
          <w:tcPr>
            <w:tcW w:w="2122" w:type="dxa"/>
            <w:vAlign w:val="center"/>
          </w:tcPr>
          <w:p w:rsidR="001B4680" w:rsidRPr="001B4680" w:rsidRDefault="001B4680" w:rsidP="001B468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B4680">
              <w:rPr>
                <w:rFonts w:ascii="仿宋" w:eastAsia="仿宋" w:hAnsi="仿宋" w:hint="eastAsia"/>
                <w:b/>
                <w:sz w:val="24"/>
                <w:szCs w:val="24"/>
              </w:rPr>
              <w:t>主要应用行业</w:t>
            </w:r>
          </w:p>
        </w:tc>
        <w:tc>
          <w:tcPr>
            <w:tcW w:w="6809" w:type="dxa"/>
            <w:vAlign w:val="center"/>
          </w:tcPr>
          <w:p w:rsidR="001B4680" w:rsidRPr="001B4680" w:rsidRDefault="00931BF3" w:rsidP="001B468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科学研究和技术服务业</w:t>
            </w:r>
          </w:p>
        </w:tc>
      </w:tr>
      <w:tr w:rsidR="001B4680" w:rsidTr="001B4680">
        <w:trPr>
          <w:trHeight w:val="624"/>
        </w:trPr>
        <w:tc>
          <w:tcPr>
            <w:tcW w:w="2122" w:type="dxa"/>
            <w:vAlign w:val="center"/>
          </w:tcPr>
          <w:p w:rsidR="001B4680" w:rsidRPr="001B4680" w:rsidRDefault="001B4680" w:rsidP="001B468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B4680">
              <w:rPr>
                <w:rFonts w:ascii="仿宋" w:eastAsia="仿宋" w:hAnsi="仿宋" w:hint="eastAsia"/>
                <w:b/>
                <w:sz w:val="24"/>
                <w:szCs w:val="24"/>
              </w:rPr>
              <w:t>研究技术领域</w:t>
            </w:r>
          </w:p>
        </w:tc>
        <w:tc>
          <w:tcPr>
            <w:tcW w:w="6809" w:type="dxa"/>
            <w:vAlign w:val="center"/>
          </w:tcPr>
          <w:p w:rsidR="001B4680" w:rsidRPr="001B4680" w:rsidRDefault="00931BF3" w:rsidP="001B468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生物医药与医疗器械</w:t>
            </w:r>
          </w:p>
        </w:tc>
      </w:tr>
      <w:tr w:rsidR="001B4680" w:rsidTr="001B4680">
        <w:trPr>
          <w:trHeight w:val="624"/>
        </w:trPr>
        <w:tc>
          <w:tcPr>
            <w:tcW w:w="2122" w:type="dxa"/>
            <w:vAlign w:val="center"/>
          </w:tcPr>
          <w:p w:rsidR="001B4680" w:rsidRPr="001B4680" w:rsidRDefault="001B4680" w:rsidP="001B468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B4680">
              <w:rPr>
                <w:rFonts w:ascii="仿宋" w:eastAsia="仿宋" w:hAnsi="仿宋" w:hint="eastAsia"/>
                <w:b/>
                <w:sz w:val="24"/>
                <w:szCs w:val="24"/>
              </w:rPr>
              <w:t>成果完成方式</w:t>
            </w:r>
          </w:p>
        </w:tc>
        <w:tc>
          <w:tcPr>
            <w:tcW w:w="6809" w:type="dxa"/>
            <w:vAlign w:val="center"/>
          </w:tcPr>
          <w:p w:rsidR="001B4680" w:rsidRPr="001B4680" w:rsidRDefault="00931BF3" w:rsidP="001B468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标准样品实物</w:t>
            </w:r>
          </w:p>
        </w:tc>
      </w:tr>
      <w:tr w:rsidR="001B4680" w:rsidTr="00A857EE">
        <w:trPr>
          <w:trHeight w:val="6086"/>
        </w:trPr>
        <w:tc>
          <w:tcPr>
            <w:tcW w:w="2122" w:type="dxa"/>
            <w:vAlign w:val="center"/>
          </w:tcPr>
          <w:p w:rsidR="001B4680" w:rsidRPr="001B4680" w:rsidRDefault="001B4680" w:rsidP="001B468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B4680">
              <w:rPr>
                <w:rFonts w:ascii="仿宋" w:eastAsia="仿宋" w:hAnsi="仿宋" w:hint="eastAsia"/>
                <w:b/>
                <w:sz w:val="24"/>
                <w:szCs w:val="24"/>
              </w:rPr>
              <w:t>成果简介</w:t>
            </w:r>
          </w:p>
        </w:tc>
        <w:tc>
          <w:tcPr>
            <w:tcW w:w="6809" w:type="dxa"/>
          </w:tcPr>
          <w:p w:rsidR="00931BF3" w:rsidRPr="00931BF3" w:rsidRDefault="00931BF3" w:rsidP="00F767F3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931BF3">
              <w:rPr>
                <w:rFonts w:ascii="仿宋" w:eastAsia="仿宋" w:hAnsi="仿宋" w:hint="eastAsia"/>
                <w:sz w:val="24"/>
                <w:szCs w:val="24"/>
              </w:rPr>
              <w:t>装甲</w:t>
            </w:r>
            <w:r w:rsidRPr="00931BF3">
              <w:rPr>
                <w:rFonts w:ascii="仿宋" w:eastAsia="仿宋" w:hAnsi="仿宋"/>
                <w:sz w:val="24"/>
                <w:szCs w:val="24"/>
              </w:rPr>
              <w:t>RNA（Armored RNA）技术是近年来发展起来的一种新的RNA</w:t>
            </w:r>
            <w:proofErr w:type="gramStart"/>
            <w:r w:rsidRPr="00931BF3">
              <w:rPr>
                <w:rFonts w:ascii="仿宋" w:eastAsia="仿宋" w:hAnsi="仿宋"/>
                <w:sz w:val="24"/>
                <w:szCs w:val="24"/>
              </w:rPr>
              <w:t>质控制备</w:t>
            </w:r>
            <w:proofErr w:type="gramEnd"/>
            <w:r w:rsidRPr="00931BF3">
              <w:rPr>
                <w:rFonts w:ascii="仿宋" w:eastAsia="仿宋" w:hAnsi="仿宋"/>
                <w:sz w:val="24"/>
                <w:szCs w:val="24"/>
              </w:rPr>
              <w:t>技术，在核酸检测质控样品和标准物质的研究中显示出良好的应用前景。该技术主要利用基因工程方法将包含有大肠杆菌MS2噬菌体的外壳蛋白基因的序列及外源片段克隆到表达载体中，这一载体能够将外源克隆片段转录为重组RNA，并利用载体上MS2外壳蛋白基因合成的外壳蛋白将其装配成球状RNA病毒结构的RNA-蛋白复合体即RNA病毒样颗粒。其在形态和结构上与天然病毒粒子相似，但不具有感染性的粒子；装配中可容纳含有特定序列的核酸片段，并保护其耐受</w:t>
            </w:r>
            <w:proofErr w:type="spellStart"/>
            <w:r w:rsidRPr="00931BF3">
              <w:rPr>
                <w:rFonts w:ascii="仿宋" w:eastAsia="仿宋" w:hAnsi="仿宋"/>
                <w:sz w:val="24"/>
                <w:szCs w:val="24"/>
              </w:rPr>
              <w:t>RNase</w:t>
            </w:r>
            <w:proofErr w:type="spellEnd"/>
            <w:r w:rsidRPr="00931BF3">
              <w:rPr>
                <w:rFonts w:ascii="仿宋" w:eastAsia="仿宋" w:hAnsi="仿宋"/>
                <w:sz w:val="24"/>
                <w:szCs w:val="24"/>
              </w:rPr>
              <w:t>的降解，具有高度稳定的特性；也是全病毒粒子最为真实的模拟，用作核酸检测</w:t>
            </w:r>
            <w:proofErr w:type="gramStart"/>
            <w:r w:rsidRPr="00931BF3">
              <w:rPr>
                <w:rFonts w:ascii="仿宋" w:eastAsia="仿宋" w:hAnsi="仿宋"/>
                <w:sz w:val="24"/>
                <w:szCs w:val="24"/>
              </w:rPr>
              <w:t>质控品和</w:t>
            </w:r>
            <w:proofErr w:type="gramEnd"/>
            <w:r w:rsidRPr="00931BF3">
              <w:rPr>
                <w:rFonts w:ascii="仿宋" w:eastAsia="仿宋" w:hAnsi="仿宋"/>
                <w:sz w:val="24"/>
                <w:szCs w:val="24"/>
              </w:rPr>
              <w:t>标准物质的制备，与临床样品最为接近，可实现病毒核酸检测的全程监控，装甲RNA以其诸多优势已成为RNA病毒核酸检测</w:t>
            </w:r>
            <w:proofErr w:type="gramStart"/>
            <w:r w:rsidRPr="00931BF3">
              <w:rPr>
                <w:rFonts w:ascii="仿宋" w:eastAsia="仿宋" w:hAnsi="仿宋"/>
                <w:sz w:val="24"/>
                <w:szCs w:val="24"/>
              </w:rPr>
              <w:t>质控品和</w:t>
            </w:r>
            <w:proofErr w:type="gramEnd"/>
            <w:r w:rsidRPr="00931BF3">
              <w:rPr>
                <w:rFonts w:ascii="仿宋" w:eastAsia="仿宋" w:hAnsi="仿宋"/>
                <w:sz w:val="24"/>
                <w:szCs w:val="24"/>
              </w:rPr>
              <w:t>标准物质研发的热点方向，现已应用该技术成功制备出风疹病毒、艾滋病病毒、</w:t>
            </w:r>
            <w:proofErr w:type="gramStart"/>
            <w:r w:rsidRPr="00931BF3">
              <w:rPr>
                <w:rFonts w:ascii="仿宋" w:eastAsia="仿宋" w:hAnsi="仿宋"/>
                <w:sz w:val="24"/>
                <w:szCs w:val="24"/>
              </w:rPr>
              <w:t>寨卡病毒</w:t>
            </w:r>
            <w:proofErr w:type="gramEnd"/>
            <w:r w:rsidRPr="00931BF3">
              <w:rPr>
                <w:rFonts w:ascii="仿宋" w:eastAsia="仿宋" w:hAnsi="仿宋"/>
                <w:sz w:val="24"/>
                <w:szCs w:val="24"/>
              </w:rPr>
              <w:t>、丙型肝炎病毒等多种病毒装甲RNA。</w:t>
            </w:r>
          </w:p>
          <w:p w:rsidR="001B4680" w:rsidRPr="001B4680" w:rsidRDefault="00931BF3" w:rsidP="00F767F3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  <w:r w:rsidRPr="00931BF3">
              <w:rPr>
                <w:rFonts w:ascii="仿宋" w:eastAsia="仿宋" w:hAnsi="仿宋" w:hint="eastAsia"/>
                <w:sz w:val="24"/>
                <w:szCs w:val="24"/>
              </w:rPr>
              <w:t>本项目研制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的</w:t>
            </w:r>
            <w:r w:rsidRPr="00931BF3">
              <w:rPr>
                <w:rFonts w:ascii="仿宋" w:eastAsia="仿宋" w:hAnsi="仿宋" w:hint="eastAsia"/>
                <w:sz w:val="24"/>
                <w:szCs w:val="24"/>
              </w:rPr>
              <w:t>基于装甲</w:t>
            </w:r>
            <w:r w:rsidRPr="00931BF3">
              <w:rPr>
                <w:rFonts w:ascii="仿宋" w:eastAsia="仿宋" w:hAnsi="仿宋"/>
                <w:sz w:val="24"/>
                <w:szCs w:val="24"/>
              </w:rPr>
              <w:t>RNA技术</w:t>
            </w:r>
            <w:proofErr w:type="gramStart"/>
            <w:r w:rsidRPr="00931BF3">
              <w:rPr>
                <w:rFonts w:ascii="仿宋" w:eastAsia="仿宋" w:hAnsi="仿宋"/>
                <w:sz w:val="24"/>
                <w:szCs w:val="24"/>
              </w:rPr>
              <w:t>的诺如病毒</w:t>
            </w:r>
            <w:proofErr w:type="gramEnd"/>
            <w:r w:rsidRPr="00931BF3">
              <w:rPr>
                <w:rFonts w:ascii="仿宋" w:eastAsia="仿宋" w:hAnsi="仿宋"/>
                <w:sz w:val="24"/>
                <w:szCs w:val="24"/>
              </w:rPr>
              <w:t>、汉坦病毒和甲肝病毒定性标准样品，</w:t>
            </w:r>
            <w:r>
              <w:rPr>
                <w:rFonts w:ascii="仿宋" w:eastAsia="仿宋" w:hAnsi="仿宋"/>
                <w:sz w:val="24"/>
                <w:szCs w:val="24"/>
              </w:rPr>
              <w:t>可</w:t>
            </w:r>
            <w:r w:rsidRPr="00931BF3">
              <w:rPr>
                <w:rFonts w:ascii="仿宋" w:eastAsia="仿宋" w:hAnsi="仿宋"/>
                <w:sz w:val="24"/>
                <w:szCs w:val="24"/>
              </w:rPr>
              <w:t>为以上病毒分子检测提供一种安全、稳定、准确的标准参考样品，消除各实验室检测结果的差异，保证鉴定结果的可比及溯源性，保证并提高以上病毒核酸检测准确性的同时，保障实验操作人员的安全。</w:t>
            </w:r>
          </w:p>
        </w:tc>
      </w:tr>
    </w:tbl>
    <w:p w:rsidR="001B4680" w:rsidRDefault="001B4680"/>
    <w:sectPr w:rsidR="001B4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F56" w:rsidRDefault="00AD3F56" w:rsidP="00A857EE">
      <w:r>
        <w:separator/>
      </w:r>
    </w:p>
  </w:endnote>
  <w:endnote w:type="continuationSeparator" w:id="0">
    <w:p w:rsidR="00AD3F56" w:rsidRDefault="00AD3F56" w:rsidP="00A8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F56" w:rsidRDefault="00AD3F56" w:rsidP="00A857EE">
      <w:r>
        <w:separator/>
      </w:r>
    </w:p>
  </w:footnote>
  <w:footnote w:type="continuationSeparator" w:id="0">
    <w:p w:rsidR="00AD3F56" w:rsidRDefault="00AD3F56" w:rsidP="00A85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80"/>
    <w:rsid w:val="000D7F57"/>
    <w:rsid w:val="0010587D"/>
    <w:rsid w:val="001B4680"/>
    <w:rsid w:val="002D7AC8"/>
    <w:rsid w:val="0033136F"/>
    <w:rsid w:val="00340503"/>
    <w:rsid w:val="005B1437"/>
    <w:rsid w:val="007110AD"/>
    <w:rsid w:val="00931BF3"/>
    <w:rsid w:val="00A857EE"/>
    <w:rsid w:val="00AD3F56"/>
    <w:rsid w:val="00D51B9C"/>
    <w:rsid w:val="00D53961"/>
    <w:rsid w:val="00D64FEE"/>
    <w:rsid w:val="00F3443B"/>
    <w:rsid w:val="00F7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6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64FE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64FE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85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857E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857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857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6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64FE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64FE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85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857E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857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857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</dc:creator>
  <cp:lastModifiedBy>7026</cp:lastModifiedBy>
  <cp:revision>3</cp:revision>
  <cp:lastPrinted>2020-11-11T07:59:00Z</cp:lastPrinted>
  <dcterms:created xsi:type="dcterms:W3CDTF">2022-03-02T01:37:00Z</dcterms:created>
  <dcterms:modified xsi:type="dcterms:W3CDTF">2022-03-03T06:44:00Z</dcterms:modified>
</cp:coreProperties>
</file>